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F7B8A" w:rsidRPr="005F2CDB" w:rsidRDefault="00700D20" w:rsidP="00700D20">
      <w:pPr>
        <w:pStyle w:val="a3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F7B8A">
        <w:rPr>
          <w:rFonts w:ascii="Times New Roman" w:hAnsi="Times New Roman" w:cs="Times New Roman"/>
          <w:b/>
          <w:sz w:val="28"/>
          <w:szCs w:val="28"/>
        </w:rPr>
        <w:t xml:space="preserve">О проведении проверки деятельности </w:t>
      </w:r>
    </w:p>
    <w:p w:rsidR="008646B8" w:rsidRDefault="008646B8" w:rsidP="00700D20">
      <w:pPr>
        <w:pStyle w:val="a3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</w:t>
      </w:r>
      <w:r w:rsidR="009E0F9F">
        <w:rPr>
          <w:rFonts w:ascii="Times New Roman" w:hAnsi="Times New Roman" w:cs="Times New Roman"/>
          <w:b/>
          <w:sz w:val="28"/>
          <w:szCs w:val="28"/>
        </w:rPr>
        <w:t>тдела</w:t>
      </w:r>
      <w:r w:rsidR="00A4559B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0E4D2E">
        <w:rPr>
          <w:rFonts w:ascii="Times New Roman" w:hAnsi="Times New Roman" w:cs="Times New Roman"/>
          <w:b/>
          <w:sz w:val="28"/>
          <w:szCs w:val="28"/>
        </w:rPr>
        <w:t>функционирования контрактной системы</w:t>
      </w:r>
    </w:p>
    <w:p w:rsidR="00A4559B" w:rsidRDefault="005F2CDB" w:rsidP="00700D20">
      <w:pPr>
        <w:pStyle w:val="a3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700D20" w:rsidRPr="009F7B8A">
        <w:rPr>
          <w:rFonts w:ascii="Times New Roman" w:hAnsi="Times New Roman" w:cs="Times New Roman"/>
          <w:b/>
          <w:sz w:val="28"/>
          <w:szCs w:val="28"/>
        </w:rPr>
        <w:t xml:space="preserve">Управления Федерального казначейства </w:t>
      </w:r>
    </w:p>
    <w:p w:rsidR="00700D20" w:rsidRPr="009F7B8A" w:rsidRDefault="00700D20" w:rsidP="00700D20">
      <w:pPr>
        <w:pStyle w:val="a3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F7B8A">
        <w:rPr>
          <w:rFonts w:ascii="Times New Roman" w:hAnsi="Times New Roman" w:cs="Times New Roman"/>
          <w:b/>
          <w:sz w:val="28"/>
          <w:szCs w:val="28"/>
        </w:rPr>
        <w:t>по Республике Бурятия</w:t>
      </w:r>
    </w:p>
    <w:p w:rsidR="00700D20" w:rsidRDefault="00700D20" w:rsidP="00B512B5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9E0F9F" w:rsidRPr="009E0F9F" w:rsidRDefault="009E0F9F" w:rsidP="008646B8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E0F9F">
        <w:rPr>
          <w:rFonts w:ascii="Times New Roman" w:hAnsi="Times New Roman" w:cs="Times New Roman"/>
          <w:sz w:val="28"/>
          <w:szCs w:val="28"/>
        </w:rPr>
        <w:t xml:space="preserve">В соответствии с пунктом </w:t>
      </w:r>
      <w:r w:rsidR="00AB1F29">
        <w:rPr>
          <w:rFonts w:ascii="Times New Roman" w:hAnsi="Times New Roman" w:cs="Times New Roman"/>
          <w:sz w:val="28"/>
          <w:szCs w:val="28"/>
        </w:rPr>
        <w:t>1</w:t>
      </w:r>
      <w:r w:rsidRPr="009E0F9F">
        <w:rPr>
          <w:rFonts w:ascii="Times New Roman" w:hAnsi="Times New Roman" w:cs="Times New Roman"/>
          <w:sz w:val="28"/>
          <w:szCs w:val="28"/>
        </w:rPr>
        <w:t xml:space="preserve"> Плана ведомственного контроля и аудита </w:t>
      </w:r>
      <w:r w:rsidR="00CA276B">
        <w:rPr>
          <w:rFonts w:ascii="Times New Roman" w:hAnsi="Times New Roman" w:cs="Times New Roman"/>
          <w:sz w:val="28"/>
          <w:szCs w:val="28"/>
        </w:rPr>
        <w:t xml:space="preserve">                        </w:t>
      </w:r>
      <w:r w:rsidRPr="009E0F9F">
        <w:rPr>
          <w:rFonts w:ascii="Times New Roman" w:hAnsi="Times New Roman" w:cs="Times New Roman"/>
          <w:sz w:val="28"/>
          <w:szCs w:val="28"/>
        </w:rPr>
        <w:t>на 202</w:t>
      </w:r>
      <w:r w:rsidR="000E4D2E">
        <w:rPr>
          <w:rFonts w:ascii="Times New Roman" w:hAnsi="Times New Roman" w:cs="Times New Roman"/>
          <w:sz w:val="28"/>
          <w:szCs w:val="28"/>
        </w:rPr>
        <w:t>6</w:t>
      </w:r>
      <w:r w:rsidRPr="009E0F9F">
        <w:rPr>
          <w:rFonts w:ascii="Times New Roman" w:hAnsi="Times New Roman" w:cs="Times New Roman"/>
          <w:sz w:val="28"/>
          <w:szCs w:val="28"/>
        </w:rPr>
        <w:t xml:space="preserve"> год Управления Федерального казначейства по Республике Бурятия, утвержденного руководителем Управления Федерального казначейства </w:t>
      </w:r>
      <w:r w:rsidR="00CA276B">
        <w:rPr>
          <w:rFonts w:ascii="Times New Roman" w:hAnsi="Times New Roman" w:cs="Times New Roman"/>
          <w:sz w:val="28"/>
          <w:szCs w:val="28"/>
        </w:rPr>
        <w:t xml:space="preserve">                             </w:t>
      </w:r>
      <w:r w:rsidRPr="009E0F9F">
        <w:rPr>
          <w:rFonts w:ascii="Times New Roman" w:hAnsi="Times New Roman" w:cs="Times New Roman"/>
          <w:sz w:val="28"/>
          <w:szCs w:val="28"/>
        </w:rPr>
        <w:t xml:space="preserve">по Республике Бурятия </w:t>
      </w:r>
      <w:r w:rsidR="000E4D2E">
        <w:rPr>
          <w:rFonts w:ascii="Times New Roman" w:hAnsi="Times New Roman" w:cs="Times New Roman"/>
          <w:sz w:val="28"/>
          <w:szCs w:val="28"/>
        </w:rPr>
        <w:t>8</w:t>
      </w:r>
      <w:r w:rsidRPr="009E0F9F">
        <w:rPr>
          <w:rFonts w:ascii="Times New Roman" w:hAnsi="Times New Roman" w:cs="Times New Roman"/>
          <w:sz w:val="28"/>
          <w:szCs w:val="28"/>
        </w:rPr>
        <w:t xml:space="preserve"> октября 202</w:t>
      </w:r>
      <w:r w:rsidR="000E4D2E">
        <w:rPr>
          <w:rFonts w:ascii="Times New Roman" w:hAnsi="Times New Roman" w:cs="Times New Roman"/>
          <w:sz w:val="28"/>
          <w:szCs w:val="28"/>
        </w:rPr>
        <w:t>5</w:t>
      </w:r>
      <w:r w:rsidRPr="009E0F9F">
        <w:rPr>
          <w:rFonts w:ascii="Times New Roman" w:hAnsi="Times New Roman" w:cs="Times New Roman"/>
          <w:sz w:val="28"/>
          <w:szCs w:val="28"/>
        </w:rPr>
        <w:t xml:space="preserve"> г., Графиком проведения проверок Управления Федерального казначейства по Республике Бурятия на I квартал </w:t>
      </w:r>
      <w:r w:rsidR="00CA276B">
        <w:rPr>
          <w:rFonts w:ascii="Times New Roman" w:hAnsi="Times New Roman" w:cs="Times New Roman"/>
          <w:sz w:val="28"/>
          <w:szCs w:val="28"/>
        </w:rPr>
        <w:t xml:space="preserve">                    </w:t>
      </w:r>
      <w:r w:rsidRPr="009E0F9F">
        <w:rPr>
          <w:rFonts w:ascii="Times New Roman" w:hAnsi="Times New Roman" w:cs="Times New Roman"/>
          <w:sz w:val="28"/>
          <w:szCs w:val="28"/>
        </w:rPr>
        <w:t>202</w:t>
      </w:r>
      <w:r w:rsidR="000E4D2E">
        <w:rPr>
          <w:rFonts w:ascii="Times New Roman" w:hAnsi="Times New Roman" w:cs="Times New Roman"/>
          <w:sz w:val="28"/>
          <w:szCs w:val="28"/>
        </w:rPr>
        <w:t>6</w:t>
      </w:r>
      <w:r w:rsidRPr="009E0F9F">
        <w:rPr>
          <w:rFonts w:ascii="Times New Roman" w:hAnsi="Times New Roman" w:cs="Times New Roman"/>
          <w:sz w:val="28"/>
          <w:szCs w:val="28"/>
        </w:rPr>
        <w:t xml:space="preserve"> года, утвержденным руководителем Управления Федерального казначейства по Республике Бурятия</w:t>
      </w:r>
      <w:r w:rsidR="00CA276B">
        <w:rPr>
          <w:rFonts w:ascii="Times New Roman" w:hAnsi="Times New Roman" w:cs="Times New Roman"/>
          <w:sz w:val="28"/>
          <w:szCs w:val="28"/>
        </w:rPr>
        <w:t xml:space="preserve"> </w:t>
      </w:r>
      <w:r w:rsidR="000E4D2E">
        <w:rPr>
          <w:rFonts w:ascii="Times New Roman" w:hAnsi="Times New Roman" w:cs="Times New Roman"/>
          <w:sz w:val="28"/>
          <w:szCs w:val="28"/>
        </w:rPr>
        <w:t>8</w:t>
      </w:r>
      <w:r w:rsidRPr="009E0F9F">
        <w:rPr>
          <w:rFonts w:ascii="Times New Roman" w:hAnsi="Times New Roman" w:cs="Times New Roman"/>
          <w:sz w:val="28"/>
          <w:szCs w:val="28"/>
        </w:rPr>
        <w:t xml:space="preserve"> </w:t>
      </w:r>
      <w:r w:rsidR="000E4D2E">
        <w:rPr>
          <w:rFonts w:ascii="Times New Roman" w:hAnsi="Times New Roman" w:cs="Times New Roman"/>
          <w:sz w:val="28"/>
          <w:szCs w:val="28"/>
        </w:rPr>
        <w:t>д</w:t>
      </w:r>
      <w:r w:rsidR="00CA276B">
        <w:rPr>
          <w:rFonts w:ascii="Times New Roman" w:hAnsi="Times New Roman" w:cs="Times New Roman"/>
          <w:sz w:val="28"/>
          <w:szCs w:val="28"/>
        </w:rPr>
        <w:t>е</w:t>
      </w:r>
      <w:r w:rsidR="000E4D2E">
        <w:rPr>
          <w:rFonts w:ascii="Times New Roman" w:hAnsi="Times New Roman" w:cs="Times New Roman"/>
          <w:sz w:val="28"/>
          <w:szCs w:val="28"/>
        </w:rPr>
        <w:t>ка</w:t>
      </w:r>
      <w:r w:rsidR="00CA276B">
        <w:rPr>
          <w:rFonts w:ascii="Times New Roman" w:hAnsi="Times New Roman" w:cs="Times New Roman"/>
          <w:sz w:val="28"/>
          <w:szCs w:val="28"/>
        </w:rPr>
        <w:t>бр</w:t>
      </w:r>
      <w:r>
        <w:rPr>
          <w:rFonts w:ascii="Times New Roman" w:hAnsi="Times New Roman" w:cs="Times New Roman"/>
          <w:sz w:val="28"/>
          <w:szCs w:val="28"/>
        </w:rPr>
        <w:t>я</w:t>
      </w:r>
      <w:r w:rsidR="00AB1F29">
        <w:rPr>
          <w:rFonts w:ascii="Times New Roman" w:hAnsi="Times New Roman" w:cs="Times New Roman"/>
          <w:sz w:val="28"/>
          <w:szCs w:val="28"/>
        </w:rPr>
        <w:t xml:space="preserve"> 2025</w:t>
      </w:r>
      <w:r w:rsidRPr="009E0F9F">
        <w:rPr>
          <w:rFonts w:ascii="Times New Roman" w:hAnsi="Times New Roman" w:cs="Times New Roman"/>
          <w:sz w:val="28"/>
          <w:szCs w:val="28"/>
        </w:rPr>
        <w:t xml:space="preserve"> г., Отделом внутреннего контроля и аудита Управления Федерального казначейства по Республике Бурятия с </w:t>
      </w:r>
      <w:r w:rsidR="00AB1F29">
        <w:rPr>
          <w:rFonts w:ascii="Times New Roman" w:hAnsi="Times New Roman" w:cs="Times New Roman"/>
          <w:sz w:val="28"/>
          <w:szCs w:val="28"/>
        </w:rPr>
        <w:t>1</w:t>
      </w:r>
      <w:r w:rsidR="000E4D2E">
        <w:rPr>
          <w:rFonts w:ascii="Times New Roman" w:hAnsi="Times New Roman" w:cs="Times New Roman"/>
          <w:sz w:val="28"/>
          <w:szCs w:val="28"/>
        </w:rPr>
        <w:t>2 января</w:t>
      </w:r>
      <w:r w:rsidRPr="009E0F9F">
        <w:rPr>
          <w:rFonts w:ascii="Times New Roman" w:hAnsi="Times New Roman" w:cs="Times New Roman"/>
          <w:sz w:val="28"/>
          <w:szCs w:val="28"/>
        </w:rPr>
        <w:t xml:space="preserve"> </w:t>
      </w:r>
      <w:r w:rsidR="000E4D2E">
        <w:rPr>
          <w:rFonts w:ascii="Times New Roman" w:hAnsi="Times New Roman" w:cs="Times New Roman"/>
          <w:sz w:val="28"/>
          <w:szCs w:val="28"/>
        </w:rPr>
        <w:t xml:space="preserve">                     </w:t>
      </w:r>
      <w:r w:rsidRPr="009E0F9F">
        <w:rPr>
          <w:rFonts w:ascii="Times New Roman" w:hAnsi="Times New Roman" w:cs="Times New Roman"/>
          <w:sz w:val="28"/>
          <w:szCs w:val="28"/>
        </w:rPr>
        <w:t xml:space="preserve">по </w:t>
      </w:r>
      <w:r w:rsidR="000E4D2E">
        <w:rPr>
          <w:rFonts w:ascii="Times New Roman" w:hAnsi="Times New Roman" w:cs="Times New Roman"/>
          <w:sz w:val="28"/>
          <w:szCs w:val="28"/>
        </w:rPr>
        <w:t>6</w:t>
      </w:r>
      <w:r w:rsidRPr="009E0F9F">
        <w:rPr>
          <w:rFonts w:ascii="Times New Roman" w:hAnsi="Times New Roman" w:cs="Times New Roman"/>
          <w:sz w:val="28"/>
          <w:szCs w:val="28"/>
        </w:rPr>
        <w:t xml:space="preserve"> </w:t>
      </w:r>
      <w:r w:rsidR="000E4D2E">
        <w:rPr>
          <w:rFonts w:ascii="Times New Roman" w:hAnsi="Times New Roman" w:cs="Times New Roman"/>
          <w:sz w:val="28"/>
          <w:szCs w:val="28"/>
        </w:rPr>
        <w:t>февраля</w:t>
      </w:r>
      <w:r w:rsidRPr="009E0F9F">
        <w:rPr>
          <w:rFonts w:ascii="Times New Roman" w:hAnsi="Times New Roman" w:cs="Times New Roman"/>
          <w:sz w:val="28"/>
          <w:szCs w:val="28"/>
        </w:rPr>
        <w:t xml:space="preserve"> 202</w:t>
      </w:r>
      <w:r w:rsidR="000E4D2E">
        <w:rPr>
          <w:rFonts w:ascii="Times New Roman" w:hAnsi="Times New Roman" w:cs="Times New Roman"/>
          <w:sz w:val="28"/>
          <w:szCs w:val="28"/>
        </w:rPr>
        <w:t>6</w:t>
      </w:r>
      <w:r w:rsidRPr="009E0F9F">
        <w:rPr>
          <w:rFonts w:ascii="Times New Roman" w:hAnsi="Times New Roman" w:cs="Times New Roman"/>
          <w:sz w:val="28"/>
          <w:szCs w:val="28"/>
        </w:rPr>
        <w:t xml:space="preserve"> г. проведена проверка деятельности </w:t>
      </w:r>
      <w:r w:rsidR="008646B8" w:rsidRPr="008646B8">
        <w:rPr>
          <w:rFonts w:ascii="Times New Roman" w:hAnsi="Times New Roman" w:cs="Times New Roman"/>
          <w:sz w:val="28"/>
          <w:szCs w:val="28"/>
        </w:rPr>
        <w:t xml:space="preserve">Отдела </w:t>
      </w:r>
      <w:r w:rsidR="000E4D2E">
        <w:rPr>
          <w:rFonts w:ascii="Times New Roman" w:hAnsi="Times New Roman" w:cs="Times New Roman"/>
          <w:sz w:val="28"/>
          <w:szCs w:val="28"/>
        </w:rPr>
        <w:t>функционирования контрактной системы</w:t>
      </w:r>
      <w:r w:rsidR="008646B8">
        <w:rPr>
          <w:rFonts w:ascii="Times New Roman" w:hAnsi="Times New Roman" w:cs="Times New Roman"/>
          <w:sz w:val="28"/>
          <w:szCs w:val="28"/>
        </w:rPr>
        <w:t xml:space="preserve"> </w:t>
      </w:r>
      <w:r w:rsidR="008646B8" w:rsidRPr="008646B8">
        <w:rPr>
          <w:rFonts w:ascii="Times New Roman" w:hAnsi="Times New Roman" w:cs="Times New Roman"/>
          <w:sz w:val="28"/>
          <w:szCs w:val="28"/>
        </w:rPr>
        <w:t>Управления Федерального казначейства</w:t>
      </w:r>
      <w:r w:rsidR="008646B8">
        <w:rPr>
          <w:rFonts w:ascii="Times New Roman" w:hAnsi="Times New Roman" w:cs="Times New Roman"/>
          <w:sz w:val="28"/>
          <w:szCs w:val="28"/>
        </w:rPr>
        <w:t xml:space="preserve"> </w:t>
      </w:r>
      <w:r w:rsidR="008646B8" w:rsidRPr="008646B8">
        <w:rPr>
          <w:rFonts w:ascii="Times New Roman" w:hAnsi="Times New Roman" w:cs="Times New Roman"/>
          <w:sz w:val="28"/>
          <w:szCs w:val="28"/>
        </w:rPr>
        <w:t>по Республике Бурятия</w:t>
      </w:r>
      <w:r w:rsidRPr="009E0F9F">
        <w:rPr>
          <w:rFonts w:ascii="Times New Roman" w:hAnsi="Times New Roman" w:cs="Times New Roman"/>
          <w:sz w:val="28"/>
          <w:szCs w:val="28"/>
        </w:rPr>
        <w:t xml:space="preserve"> по исполнению возложенных функций и полномочий в </w:t>
      </w:r>
      <w:r w:rsidR="00311CE6">
        <w:rPr>
          <w:rFonts w:ascii="Times New Roman" w:hAnsi="Times New Roman" w:cs="Times New Roman"/>
          <w:sz w:val="28"/>
          <w:szCs w:val="28"/>
        </w:rPr>
        <w:t xml:space="preserve">части </w:t>
      </w:r>
      <w:r w:rsidR="000E4D2E">
        <w:rPr>
          <w:rFonts w:ascii="Times New Roman" w:hAnsi="Times New Roman" w:cs="Times New Roman"/>
          <w:sz w:val="28"/>
          <w:szCs w:val="28"/>
        </w:rPr>
        <w:t>поддержания функционирования контрактной системы</w:t>
      </w:r>
      <w:r w:rsidR="00AB1F29">
        <w:rPr>
          <w:rFonts w:ascii="Times New Roman" w:hAnsi="Times New Roman" w:cs="Times New Roman"/>
          <w:sz w:val="28"/>
          <w:szCs w:val="28"/>
        </w:rPr>
        <w:t xml:space="preserve"> </w:t>
      </w:r>
      <w:r w:rsidRPr="009E0F9F">
        <w:rPr>
          <w:rFonts w:ascii="Times New Roman" w:hAnsi="Times New Roman" w:cs="Times New Roman"/>
          <w:sz w:val="28"/>
          <w:szCs w:val="28"/>
        </w:rPr>
        <w:t xml:space="preserve">за </w:t>
      </w:r>
      <w:r w:rsidR="000E4D2E">
        <w:rPr>
          <w:rFonts w:ascii="Times New Roman" w:hAnsi="Times New Roman" w:cs="Times New Roman"/>
          <w:sz w:val="28"/>
          <w:szCs w:val="28"/>
        </w:rPr>
        <w:t>ию</w:t>
      </w:r>
      <w:r w:rsidRPr="009E0F9F">
        <w:rPr>
          <w:rFonts w:ascii="Times New Roman" w:hAnsi="Times New Roman" w:cs="Times New Roman"/>
          <w:sz w:val="28"/>
          <w:szCs w:val="28"/>
        </w:rPr>
        <w:t xml:space="preserve">ль – декабрь </w:t>
      </w:r>
      <w:r w:rsidR="008646B8">
        <w:rPr>
          <w:rFonts w:ascii="Times New Roman" w:hAnsi="Times New Roman" w:cs="Times New Roman"/>
          <w:sz w:val="28"/>
          <w:szCs w:val="28"/>
        </w:rPr>
        <w:t>202</w:t>
      </w:r>
      <w:r w:rsidR="00AB1F29">
        <w:rPr>
          <w:rFonts w:ascii="Times New Roman" w:hAnsi="Times New Roman" w:cs="Times New Roman"/>
          <w:sz w:val="28"/>
          <w:szCs w:val="28"/>
        </w:rPr>
        <w:t>3</w:t>
      </w:r>
      <w:r w:rsidR="008646B8">
        <w:rPr>
          <w:rFonts w:ascii="Times New Roman" w:hAnsi="Times New Roman" w:cs="Times New Roman"/>
          <w:sz w:val="28"/>
          <w:szCs w:val="28"/>
        </w:rPr>
        <w:t xml:space="preserve"> года,</w:t>
      </w:r>
      <w:r w:rsidR="00CA276B">
        <w:rPr>
          <w:rFonts w:ascii="Times New Roman" w:hAnsi="Times New Roman" w:cs="Times New Roman"/>
          <w:sz w:val="28"/>
          <w:szCs w:val="28"/>
        </w:rPr>
        <w:t xml:space="preserve"> </w:t>
      </w:r>
      <w:r w:rsidRPr="009E0F9F">
        <w:rPr>
          <w:rFonts w:ascii="Times New Roman" w:hAnsi="Times New Roman" w:cs="Times New Roman"/>
          <w:sz w:val="28"/>
          <w:szCs w:val="28"/>
        </w:rPr>
        <w:t>202</w:t>
      </w:r>
      <w:r w:rsidR="00AB1F29">
        <w:rPr>
          <w:rFonts w:ascii="Times New Roman" w:hAnsi="Times New Roman" w:cs="Times New Roman"/>
          <w:sz w:val="28"/>
          <w:szCs w:val="28"/>
        </w:rPr>
        <w:t>4</w:t>
      </w:r>
      <w:r w:rsidRPr="009E0F9F">
        <w:rPr>
          <w:rFonts w:ascii="Times New Roman" w:hAnsi="Times New Roman" w:cs="Times New Roman"/>
          <w:sz w:val="28"/>
          <w:szCs w:val="28"/>
        </w:rPr>
        <w:t xml:space="preserve"> год, </w:t>
      </w:r>
      <w:r w:rsidR="008646B8">
        <w:rPr>
          <w:rFonts w:ascii="Times New Roman" w:hAnsi="Times New Roman" w:cs="Times New Roman"/>
          <w:sz w:val="28"/>
          <w:szCs w:val="28"/>
        </w:rPr>
        <w:t>20</w:t>
      </w:r>
      <w:r w:rsidRPr="009E0F9F">
        <w:rPr>
          <w:rFonts w:ascii="Times New Roman" w:hAnsi="Times New Roman" w:cs="Times New Roman"/>
          <w:sz w:val="28"/>
          <w:szCs w:val="28"/>
        </w:rPr>
        <w:t>2</w:t>
      </w:r>
      <w:r w:rsidR="00AB1F29">
        <w:rPr>
          <w:rFonts w:ascii="Times New Roman" w:hAnsi="Times New Roman" w:cs="Times New Roman"/>
          <w:sz w:val="28"/>
          <w:szCs w:val="28"/>
        </w:rPr>
        <w:t>5</w:t>
      </w:r>
      <w:r w:rsidRPr="009E0F9F">
        <w:rPr>
          <w:rFonts w:ascii="Times New Roman" w:hAnsi="Times New Roman" w:cs="Times New Roman"/>
          <w:sz w:val="28"/>
          <w:szCs w:val="28"/>
        </w:rPr>
        <w:t xml:space="preserve"> год выборочным способом.</w:t>
      </w:r>
    </w:p>
    <w:p w:rsidR="009E0F9F" w:rsidRPr="00A95C65" w:rsidRDefault="009E0F9F" w:rsidP="008646B8">
      <w:pPr>
        <w:pStyle w:val="a3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E0F9F">
        <w:rPr>
          <w:rFonts w:ascii="Times New Roman" w:hAnsi="Times New Roman" w:cs="Times New Roman"/>
          <w:sz w:val="28"/>
          <w:szCs w:val="28"/>
        </w:rPr>
        <w:t xml:space="preserve">В ходе проведения проверки установлено, что деятельность </w:t>
      </w:r>
      <w:r w:rsidR="008646B8" w:rsidRPr="008646B8">
        <w:rPr>
          <w:rFonts w:ascii="Times New Roman" w:hAnsi="Times New Roman" w:cs="Times New Roman"/>
          <w:sz w:val="28"/>
          <w:szCs w:val="28"/>
        </w:rPr>
        <w:t xml:space="preserve">Отдела </w:t>
      </w:r>
      <w:r w:rsidR="000E4D2E">
        <w:rPr>
          <w:rFonts w:ascii="Times New Roman" w:hAnsi="Times New Roman" w:cs="Times New Roman"/>
          <w:sz w:val="28"/>
          <w:szCs w:val="28"/>
        </w:rPr>
        <w:t>функционирования контрактной системы</w:t>
      </w:r>
      <w:r w:rsidR="00AB1F29" w:rsidRPr="00AB1F29">
        <w:rPr>
          <w:rFonts w:ascii="Times New Roman" w:hAnsi="Times New Roman" w:cs="Times New Roman"/>
          <w:sz w:val="28"/>
          <w:szCs w:val="28"/>
        </w:rPr>
        <w:t xml:space="preserve"> </w:t>
      </w:r>
      <w:r w:rsidR="008646B8" w:rsidRPr="008646B8">
        <w:rPr>
          <w:rFonts w:ascii="Times New Roman" w:hAnsi="Times New Roman" w:cs="Times New Roman"/>
          <w:sz w:val="28"/>
          <w:szCs w:val="28"/>
        </w:rPr>
        <w:t>Управления Федерального казначейства по Республике Бурятия</w:t>
      </w:r>
      <w:r w:rsidRPr="00CA276B">
        <w:rPr>
          <w:rFonts w:ascii="Times New Roman" w:hAnsi="Times New Roman" w:cs="Times New Roman"/>
          <w:sz w:val="28"/>
          <w:szCs w:val="28"/>
        </w:rPr>
        <w:t>,</w:t>
      </w:r>
      <w:r w:rsidRPr="009E0F9F">
        <w:rPr>
          <w:rFonts w:ascii="Times New Roman" w:hAnsi="Times New Roman" w:cs="Times New Roman"/>
          <w:sz w:val="28"/>
          <w:szCs w:val="28"/>
        </w:rPr>
        <w:t xml:space="preserve"> в основном, осуществляется в соответствии с требованиями законодательных и иных нормативных правовых актов Российской Федерации, нормативных правовых </w:t>
      </w:r>
      <w:r w:rsidR="008646B8">
        <w:rPr>
          <w:rFonts w:ascii="Times New Roman" w:hAnsi="Times New Roman" w:cs="Times New Roman"/>
          <w:sz w:val="28"/>
          <w:szCs w:val="28"/>
        </w:rPr>
        <w:t>и</w:t>
      </w:r>
      <w:r w:rsidRPr="009E0F9F">
        <w:rPr>
          <w:rFonts w:ascii="Times New Roman" w:hAnsi="Times New Roman" w:cs="Times New Roman"/>
          <w:sz w:val="28"/>
          <w:szCs w:val="28"/>
        </w:rPr>
        <w:t xml:space="preserve"> правовых актов Министерства финансов Российской Федерации и Федерального казначейства, иных документов. Выявлен</w:t>
      </w:r>
      <w:r w:rsidR="00280606">
        <w:rPr>
          <w:rFonts w:ascii="Times New Roman" w:hAnsi="Times New Roman" w:cs="Times New Roman"/>
          <w:sz w:val="28"/>
          <w:szCs w:val="28"/>
        </w:rPr>
        <w:t>ы</w:t>
      </w:r>
      <w:r w:rsidRPr="009E0F9F">
        <w:rPr>
          <w:rFonts w:ascii="Times New Roman" w:hAnsi="Times New Roman" w:cs="Times New Roman"/>
          <w:sz w:val="28"/>
          <w:szCs w:val="28"/>
        </w:rPr>
        <w:t xml:space="preserve"> </w:t>
      </w:r>
      <w:r w:rsidR="00280606">
        <w:rPr>
          <w:rFonts w:ascii="Times New Roman" w:hAnsi="Times New Roman" w:cs="Times New Roman"/>
          <w:sz w:val="28"/>
          <w:szCs w:val="28"/>
        </w:rPr>
        <w:t>н</w:t>
      </w:r>
      <w:r>
        <w:rPr>
          <w:rFonts w:ascii="Times New Roman" w:hAnsi="Times New Roman" w:cs="Times New Roman"/>
          <w:sz w:val="28"/>
          <w:szCs w:val="28"/>
        </w:rPr>
        <w:t>арушени</w:t>
      </w:r>
      <w:r w:rsidR="004301B9">
        <w:rPr>
          <w:rFonts w:ascii="Times New Roman" w:hAnsi="Times New Roman" w:cs="Times New Roman"/>
          <w:sz w:val="28"/>
          <w:szCs w:val="28"/>
        </w:rPr>
        <w:t>я</w:t>
      </w:r>
      <w:r w:rsidR="00366684">
        <w:rPr>
          <w:rFonts w:ascii="Times New Roman" w:hAnsi="Times New Roman" w:cs="Times New Roman"/>
          <w:sz w:val="28"/>
          <w:szCs w:val="28"/>
        </w:rPr>
        <w:t xml:space="preserve">     и</w:t>
      </w:r>
      <w:r w:rsidR="00280606">
        <w:rPr>
          <w:rFonts w:ascii="Times New Roman" w:hAnsi="Times New Roman" w:cs="Times New Roman"/>
          <w:sz w:val="28"/>
          <w:szCs w:val="28"/>
        </w:rPr>
        <w:t xml:space="preserve"> недостатки</w:t>
      </w:r>
      <w:r w:rsidRPr="009E0F9F">
        <w:rPr>
          <w:rFonts w:ascii="Times New Roman" w:hAnsi="Times New Roman" w:cs="Times New Roman"/>
          <w:sz w:val="28"/>
          <w:szCs w:val="28"/>
        </w:rPr>
        <w:t xml:space="preserve"> </w:t>
      </w:r>
      <w:r w:rsidR="00280606">
        <w:rPr>
          <w:rFonts w:ascii="Times New Roman" w:hAnsi="Times New Roman" w:cs="Times New Roman"/>
          <w:sz w:val="28"/>
          <w:szCs w:val="28"/>
        </w:rPr>
        <w:t xml:space="preserve">в </w:t>
      </w:r>
      <w:r w:rsidR="00280606" w:rsidRPr="00A95C6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части </w:t>
      </w:r>
      <w:r w:rsidR="00DF5D74">
        <w:rPr>
          <w:rFonts w:ascii="Times New Roman" w:hAnsi="Times New Roman"/>
          <w:sz w:val="28"/>
          <w:szCs w:val="28"/>
        </w:rPr>
        <w:t>с</w:t>
      </w:r>
      <w:r w:rsidR="00DF5D74" w:rsidRPr="00DC1C5B">
        <w:rPr>
          <w:rFonts w:ascii="Times New Roman" w:hAnsi="Times New Roman"/>
          <w:sz w:val="28"/>
          <w:szCs w:val="28"/>
        </w:rPr>
        <w:t>оответстви</w:t>
      </w:r>
      <w:r w:rsidR="00DF5D74">
        <w:rPr>
          <w:rFonts w:ascii="Times New Roman" w:hAnsi="Times New Roman"/>
          <w:sz w:val="28"/>
          <w:szCs w:val="28"/>
        </w:rPr>
        <w:t>я</w:t>
      </w:r>
      <w:r w:rsidR="00DF5D74" w:rsidRPr="00DC1C5B">
        <w:rPr>
          <w:rFonts w:ascii="Times New Roman" w:hAnsi="Times New Roman"/>
          <w:sz w:val="28"/>
          <w:szCs w:val="28"/>
        </w:rPr>
        <w:t xml:space="preserve"> должностных обязанностей сотрудников Отдела, содержащихся в их должностных регламентах, функциям, предусмотренным положением об Отделе</w:t>
      </w:r>
      <w:r w:rsidR="00DF5D74">
        <w:rPr>
          <w:rFonts w:ascii="Times New Roman" w:hAnsi="Times New Roman"/>
          <w:sz w:val="28"/>
          <w:szCs w:val="28"/>
        </w:rPr>
        <w:t>; о</w:t>
      </w:r>
      <w:r w:rsidR="00DF5D74" w:rsidRPr="00DC1C5B">
        <w:rPr>
          <w:rFonts w:ascii="Times New Roman" w:hAnsi="Times New Roman"/>
          <w:sz w:val="28"/>
          <w:szCs w:val="28"/>
        </w:rPr>
        <w:t>существлени</w:t>
      </w:r>
      <w:r w:rsidR="00DF5D74">
        <w:rPr>
          <w:rFonts w:ascii="Times New Roman" w:hAnsi="Times New Roman"/>
          <w:sz w:val="28"/>
          <w:szCs w:val="28"/>
        </w:rPr>
        <w:t>я</w:t>
      </w:r>
      <w:r w:rsidR="00DF5D74" w:rsidRPr="00DC1C5B">
        <w:rPr>
          <w:rFonts w:ascii="Times New Roman" w:hAnsi="Times New Roman"/>
          <w:sz w:val="28"/>
          <w:szCs w:val="28"/>
        </w:rPr>
        <w:t xml:space="preserve"> рассмотрения обращений (поступивших непосредственно в УФК), связанных с вопросами функционирования Единой информационной системы в сфере закупок и смежных информационных систем </w:t>
      </w:r>
      <w:r w:rsidR="00DF5D74">
        <w:rPr>
          <w:rFonts w:ascii="Times New Roman" w:hAnsi="Times New Roman"/>
          <w:sz w:val="28"/>
          <w:szCs w:val="28"/>
        </w:rPr>
        <w:t xml:space="preserve">               </w:t>
      </w:r>
      <w:r w:rsidR="00DF5D74" w:rsidRPr="00DC1C5B">
        <w:rPr>
          <w:rFonts w:ascii="Times New Roman" w:hAnsi="Times New Roman"/>
          <w:sz w:val="28"/>
          <w:szCs w:val="28"/>
        </w:rPr>
        <w:t>в сфере закупок</w:t>
      </w:r>
      <w:r w:rsidR="00DF5D74">
        <w:rPr>
          <w:rFonts w:ascii="Times New Roman" w:hAnsi="Times New Roman"/>
          <w:sz w:val="28"/>
          <w:szCs w:val="28"/>
        </w:rPr>
        <w:t>; о</w:t>
      </w:r>
      <w:r w:rsidR="00DF5D74" w:rsidRPr="00DF3B5D">
        <w:rPr>
          <w:rFonts w:ascii="Times New Roman" w:hAnsi="Times New Roman"/>
          <w:sz w:val="28"/>
          <w:szCs w:val="28"/>
        </w:rPr>
        <w:t>существлени</w:t>
      </w:r>
      <w:r w:rsidR="00DF5D74">
        <w:rPr>
          <w:rFonts w:ascii="Times New Roman" w:hAnsi="Times New Roman"/>
          <w:sz w:val="28"/>
          <w:szCs w:val="28"/>
        </w:rPr>
        <w:t>я</w:t>
      </w:r>
      <w:r w:rsidR="00DF5D74" w:rsidRPr="00DF3B5D">
        <w:rPr>
          <w:rFonts w:ascii="Times New Roman" w:hAnsi="Times New Roman"/>
          <w:sz w:val="28"/>
          <w:szCs w:val="28"/>
        </w:rPr>
        <w:t xml:space="preserve"> обучения сотрудников структурных подразделений У</w:t>
      </w:r>
      <w:r w:rsidR="004301B9">
        <w:rPr>
          <w:rFonts w:ascii="Times New Roman" w:hAnsi="Times New Roman"/>
          <w:sz w:val="28"/>
          <w:szCs w:val="28"/>
        </w:rPr>
        <w:t xml:space="preserve">правления </w:t>
      </w:r>
      <w:r w:rsidR="00DF5D74" w:rsidRPr="00DF3B5D">
        <w:rPr>
          <w:rFonts w:ascii="Times New Roman" w:hAnsi="Times New Roman"/>
          <w:sz w:val="28"/>
          <w:szCs w:val="28"/>
        </w:rPr>
        <w:t>Ф</w:t>
      </w:r>
      <w:r w:rsidR="004301B9">
        <w:rPr>
          <w:rFonts w:ascii="Times New Roman" w:hAnsi="Times New Roman"/>
          <w:sz w:val="28"/>
          <w:szCs w:val="28"/>
        </w:rPr>
        <w:t xml:space="preserve">едерального казначейства </w:t>
      </w:r>
      <w:bookmarkStart w:id="0" w:name="_GoBack"/>
      <w:bookmarkEnd w:id="0"/>
      <w:r w:rsidR="004301B9">
        <w:rPr>
          <w:rFonts w:ascii="Times New Roman" w:hAnsi="Times New Roman"/>
          <w:sz w:val="28"/>
          <w:szCs w:val="28"/>
        </w:rPr>
        <w:t>по Республике Бурятия</w:t>
      </w:r>
      <w:r w:rsidR="00DF5D74" w:rsidRPr="00DF3B5D">
        <w:rPr>
          <w:rFonts w:ascii="Times New Roman" w:hAnsi="Times New Roman"/>
          <w:sz w:val="28"/>
          <w:szCs w:val="28"/>
        </w:rPr>
        <w:t xml:space="preserve"> в части применения методик и регламентов</w:t>
      </w:r>
      <w:r w:rsidR="00DF5D74">
        <w:rPr>
          <w:rFonts w:ascii="Times New Roman" w:hAnsi="Times New Roman"/>
          <w:sz w:val="28"/>
          <w:szCs w:val="28"/>
        </w:rPr>
        <w:t xml:space="preserve"> </w:t>
      </w:r>
      <w:r w:rsidR="00DF5D74" w:rsidRPr="00DF3B5D">
        <w:rPr>
          <w:rFonts w:ascii="Times New Roman" w:hAnsi="Times New Roman"/>
          <w:sz w:val="28"/>
          <w:szCs w:val="28"/>
        </w:rPr>
        <w:t>по работе в Е</w:t>
      </w:r>
      <w:r w:rsidR="00DF5D74">
        <w:rPr>
          <w:rFonts w:ascii="Times New Roman" w:hAnsi="Times New Roman"/>
          <w:sz w:val="28"/>
          <w:szCs w:val="28"/>
        </w:rPr>
        <w:t>диной информационной системе в сфере закупок</w:t>
      </w:r>
      <w:r w:rsidR="00DF5D74" w:rsidRPr="00DF3B5D">
        <w:rPr>
          <w:rFonts w:ascii="Times New Roman" w:hAnsi="Times New Roman"/>
          <w:sz w:val="28"/>
          <w:szCs w:val="28"/>
        </w:rPr>
        <w:t>, подготовленных центральным аппаратом Федерального казначейства</w:t>
      </w:r>
      <w:r w:rsidR="00DF5D74">
        <w:rPr>
          <w:rFonts w:ascii="Times New Roman" w:hAnsi="Times New Roman"/>
          <w:sz w:val="28"/>
          <w:szCs w:val="28"/>
        </w:rPr>
        <w:t xml:space="preserve">; </w:t>
      </w:r>
      <w:r w:rsidR="00DF5D74" w:rsidRPr="00DF3B5D">
        <w:rPr>
          <w:rFonts w:ascii="Times New Roman" w:hAnsi="Times New Roman"/>
          <w:sz w:val="28"/>
          <w:szCs w:val="28"/>
        </w:rPr>
        <w:t>формирования документов при осуществлении управления внутренними (операционными) казначейскими рисками, внутреннего контроля</w:t>
      </w:r>
      <w:r w:rsidRPr="00A95C65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:rsidR="009E0F9F" w:rsidRDefault="009E0F9F" w:rsidP="009E0F9F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E0F9F">
        <w:rPr>
          <w:rFonts w:ascii="Times New Roman" w:hAnsi="Times New Roman" w:cs="Times New Roman"/>
          <w:sz w:val="28"/>
          <w:szCs w:val="28"/>
        </w:rPr>
        <w:t xml:space="preserve">Оформлен Акт проверки от </w:t>
      </w:r>
      <w:r w:rsidR="000E4D2E">
        <w:rPr>
          <w:rFonts w:ascii="Times New Roman" w:hAnsi="Times New Roman" w:cs="Times New Roman"/>
          <w:sz w:val="28"/>
          <w:szCs w:val="28"/>
        </w:rPr>
        <w:t>5</w:t>
      </w:r>
      <w:r w:rsidRPr="009E0F9F">
        <w:rPr>
          <w:rFonts w:ascii="Times New Roman" w:hAnsi="Times New Roman" w:cs="Times New Roman"/>
          <w:sz w:val="28"/>
          <w:szCs w:val="28"/>
        </w:rPr>
        <w:t xml:space="preserve"> </w:t>
      </w:r>
      <w:r w:rsidR="000E4D2E">
        <w:rPr>
          <w:rFonts w:ascii="Times New Roman" w:hAnsi="Times New Roman" w:cs="Times New Roman"/>
          <w:sz w:val="28"/>
          <w:szCs w:val="28"/>
        </w:rPr>
        <w:t>февраля</w:t>
      </w:r>
      <w:r w:rsidRPr="009E0F9F">
        <w:rPr>
          <w:rFonts w:ascii="Times New Roman" w:hAnsi="Times New Roman" w:cs="Times New Roman"/>
          <w:sz w:val="28"/>
          <w:szCs w:val="28"/>
        </w:rPr>
        <w:t xml:space="preserve"> 202</w:t>
      </w:r>
      <w:r w:rsidR="000E4D2E">
        <w:rPr>
          <w:rFonts w:ascii="Times New Roman" w:hAnsi="Times New Roman" w:cs="Times New Roman"/>
          <w:sz w:val="28"/>
          <w:szCs w:val="28"/>
        </w:rPr>
        <w:t>6</w:t>
      </w:r>
      <w:r w:rsidRPr="009E0F9F">
        <w:rPr>
          <w:rFonts w:ascii="Times New Roman" w:hAnsi="Times New Roman" w:cs="Times New Roman"/>
          <w:sz w:val="28"/>
          <w:szCs w:val="28"/>
        </w:rPr>
        <w:t xml:space="preserve"> г.</w:t>
      </w:r>
    </w:p>
    <w:p w:rsidR="009E0F9F" w:rsidRDefault="009E0F9F" w:rsidP="00700D20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9E0F9F" w:rsidRDefault="009E0F9F" w:rsidP="00700D20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AD3813" w:rsidRDefault="00AD3813"/>
    <w:sectPr w:rsidR="00AD3813" w:rsidSect="00E95D52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134" w:right="567" w:bottom="1134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3605B" w:rsidRDefault="00A3605B" w:rsidP="00E95D52">
      <w:pPr>
        <w:spacing w:after="0" w:line="240" w:lineRule="auto"/>
      </w:pPr>
      <w:r>
        <w:separator/>
      </w:r>
    </w:p>
  </w:endnote>
  <w:endnote w:type="continuationSeparator" w:id="0">
    <w:p w:rsidR="00A3605B" w:rsidRDefault="00A3605B" w:rsidP="00E95D5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95D52" w:rsidRDefault="00E95D52">
    <w:pPr>
      <w:pStyle w:val="a6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95D52" w:rsidRDefault="00E95D52">
    <w:pPr>
      <w:pStyle w:val="a6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95D52" w:rsidRDefault="00E95D52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3605B" w:rsidRDefault="00A3605B" w:rsidP="00E95D52">
      <w:pPr>
        <w:spacing w:after="0" w:line="240" w:lineRule="auto"/>
      </w:pPr>
      <w:r>
        <w:separator/>
      </w:r>
    </w:p>
  </w:footnote>
  <w:footnote w:type="continuationSeparator" w:id="0">
    <w:p w:rsidR="00A3605B" w:rsidRDefault="00A3605B" w:rsidP="00E95D5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95D52" w:rsidRDefault="00E95D52">
    <w:pPr>
      <w:pStyle w:val="a4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175412488"/>
      <w:docPartObj>
        <w:docPartGallery w:val="Page Numbers (Top of Page)"/>
        <w:docPartUnique/>
      </w:docPartObj>
    </w:sdtPr>
    <w:sdtEndPr/>
    <w:sdtContent>
      <w:p w:rsidR="00E95D52" w:rsidRDefault="00E95D52">
        <w:pPr>
          <w:pStyle w:val="a4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287E1C">
          <w:rPr>
            <w:noProof/>
          </w:rPr>
          <w:t>2</w:t>
        </w:r>
        <w:r>
          <w:fldChar w:fldCharType="end"/>
        </w:r>
      </w:p>
    </w:sdtContent>
  </w:sdt>
  <w:p w:rsidR="00E95D52" w:rsidRDefault="00E95D52">
    <w:pPr>
      <w:pStyle w:val="a4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95D52" w:rsidRDefault="00E95D52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D3813"/>
    <w:rsid w:val="00057451"/>
    <w:rsid w:val="000C68C5"/>
    <w:rsid w:val="000D42D9"/>
    <w:rsid w:val="000E4D2E"/>
    <w:rsid w:val="000E4D81"/>
    <w:rsid w:val="000F755A"/>
    <w:rsid w:val="001C4EC8"/>
    <w:rsid w:val="001E6424"/>
    <w:rsid w:val="001E74BC"/>
    <w:rsid w:val="00243FBA"/>
    <w:rsid w:val="00245168"/>
    <w:rsid w:val="00247026"/>
    <w:rsid w:val="00263A90"/>
    <w:rsid w:val="00264D32"/>
    <w:rsid w:val="002653AB"/>
    <w:rsid w:val="00267658"/>
    <w:rsid w:val="00280606"/>
    <w:rsid w:val="00287E1C"/>
    <w:rsid w:val="00311CE6"/>
    <w:rsid w:val="00361D9E"/>
    <w:rsid w:val="00366684"/>
    <w:rsid w:val="003D0A74"/>
    <w:rsid w:val="004301B9"/>
    <w:rsid w:val="00451994"/>
    <w:rsid w:val="00466118"/>
    <w:rsid w:val="0048684E"/>
    <w:rsid w:val="00512DDA"/>
    <w:rsid w:val="005554D4"/>
    <w:rsid w:val="005A3ED2"/>
    <w:rsid w:val="005F2CDB"/>
    <w:rsid w:val="00602815"/>
    <w:rsid w:val="00650C50"/>
    <w:rsid w:val="00655E3E"/>
    <w:rsid w:val="006D4B4A"/>
    <w:rsid w:val="006E12BC"/>
    <w:rsid w:val="00700D20"/>
    <w:rsid w:val="007269DB"/>
    <w:rsid w:val="00757B4F"/>
    <w:rsid w:val="00803FC6"/>
    <w:rsid w:val="0081574A"/>
    <w:rsid w:val="008646B8"/>
    <w:rsid w:val="00897257"/>
    <w:rsid w:val="00897715"/>
    <w:rsid w:val="00897A5B"/>
    <w:rsid w:val="008D12FE"/>
    <w:rsid w:val="008D489A"/>
    <w:rsid w:val="00933CD7"/>
    <w:rsid w:val="009651E4"/>
    <w:rsid w:val="009D3CAA"/>
    <w:rsid w:val="009E0F9F"/>
    <w:rsid w:val="009F7B8A"/>
    <w:rsid w:val="00A118C6"/>
    <w:rsid w:val="00A3605B"/>
    <w:rsid w:val="00A4559B"/>
    <w:rsid w:val="00A54A87"/>
    <w:rsid w:val="00A92AAC"/>
    <w:rsid w:val="00A95C65"/>
    <w:rsid w:val="00AA3B31"/>
    <w:rsid w:val="00AB1F29"/>
    <w:rsid w:val="00AD3813"/>
    <w:rsid w:val="00B0160C"/>
    <w:rsid w:val="00B512B5"/>
    <w:rsid w:val="00C02B20"/>
    <w:rsid w:val="00C16951"/>
    <w:rsid w:val="00C40023"/>
    <w:rsid w:val="00C5602B"/>
    <w:rsid w:val="00CA276B"/>
    <w:rsid w:val="00CE1639"/>
    <w:rsid w:val="00D5394B"/>
    <w:rsid w:val="00DB7520"/>
    <w:rsid w:val="00DF5D74"/>
    <w:rsid w:val="00E95D52"/>
    <w:rsid w:val="00FE63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E1162EF"/>
  <w15:docId w15:val="{31212B0F-614D-41AD-AF68-6BD4B2180B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6765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243FBA"/>
    <w:pPr>
      <w:spacing w:after="0" w:line="240" w:lineRule="auto"/>
    </w:pPr>
  </w:style>
  <w:style w:type="paragraph" w:customStyle="1" w:styleId="13">
    <w:name w:val="Обычный + 13"/>
    <w:basedOn w:val="a"/>
    <w:rsid w:val="0048684E"/>
    <w:pPr>
      <w:autoSpaceDE w:val="0"/>
      <w:autoSpaceDN w:val="0"/>
      <w:adjustRightInd w:val="0"/>
      <w:spacing w:after="0" w:line="240" w:lineRule="auto"/>
      <w:ind w:firstLine="709"/>
      <w:contextualSpacing/>
      <w:jc w:val="both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styleId="a4">
    <w:name w:val="header"/>
    <w:basedOn w:val="a"/>
    <w:link w:val="a5"/>
    <w:uiPriority w:val="99"/>
    <w:unhideWhenUsed/>
    <w:rsid w:val="00E95D5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E95D52"/>
  </w:style>
  <w:style w:type="paragraph" w:styleId="a6">
    <w:name w:val="footer"/>
    <w:basedOn w:val="a"/>
    <w:link w:val="a7"/>
    <w:uiPriority w:val="99"/>
    <w:unhideWhenUsed/>
    <w:rsid w:val="00E95D5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E95D5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128</TotalTime>
  <Pages>1</Pages>
  <Words>361</Words>
  <Characters>2063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Маханчеева Наталия Юрьевна</dc:creator>
  <cp:lastModifiedBy>Карбаинова Светлана Николаевна</cp:lastModifiedBy>
  <cp:revision>39</cp:revision>
  <cp:lastPrinted>2022-04-01T00:55:00Z</cp:lastPrinted>
  <dcterms:created xsi:type="dcterms:W3CDTF">2022-04-01T01:00:00Z</dcterms:created>
  <dcterms:modified xsi:type="dcterms:W3CDTF">2026-02-06T07:59:00Z</dcterms:modified>
</cp:coreProperties>
</file>